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B7" w:rsidRPr="008D541E" w:rsidRDefault="00CC36B7" w:rsidP="008D541E">
      <w:pPr>
        <w:rPr>
          <w:b/>
          <w:sz w:val="32"/>
        </w:rPr>
      </w:pPr>
    </w:p>
    <w:tbl>
      <w:tblPr>
        <w:tblStyle w:val="Grilledutableau"/>
        <w:tblW w:w="0" w:type="auto"/>
        <w:shd w:val="clear" w:color="DBE5F1" w:themeColor="accent1" w:themeTint="33" w:fill="B8CCE4" w:themeFill="accent1" w:themeFillTint="66"/>
        <w:tblLook w:val="00A0"/>
      </w:tblPr>
      <w:tblGrid>
        <w:gridCol w:w="9206"/>
      </w:tblGrid>
      <w:tr w:rsidR="00CC36B7" w:rsidTr="00266F3E">
        <w:trPr>
          <w:trHeight w:val="4657"/>
        </w:trPr>
        <w:tc>
          <w:tcPr>
            <w:tcW w:w="9206" w:type="dxa"/>
            <w:shd w:val="clear" w:color="DBE5F1" w:themeColor="accent1" w:themeTint="33" w:fill="B8CCE4" w:themeFill="accent1" w:themeFillTint="66"/>
          </w:tcPr>
          <w:p w:rsidR="00CC36B7" w:rsidRDefault="00CC36B7" w:rsidP="00CC36B7">
            <w:pPr>
              <w:rPr>
                <w:b/>
                <w:sz w:val="32"/>
              </w:rPr>
            </w:pPr>
          </w:p>
          <w:p w:rsidR="004F4D18" w:rsidRPr="004A5CD4" w:rsidRDefault="0003714D" w:rsidP="0003714D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4A5CD4">
              <w:rPr>
                <w:b/>
                <w:color w:val="1F497D" w:themeColor="text2"/>
                <w:sz w:val="44"/>
                <w:szCs w:val="44"/>
              </w:rPr>
              <w:t xml:space="preserve">MEDITATION </w:t>
            </w:r>
          </w:p>
          <w:p w:rsidR="0003714D" w:rsidRDefault="0003714D" w:rsidP="0003714D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4A5CD4">
              <w:rPr>
                <w:b/>
                <w:color w:val="1F497D" w:themeColor="text2"/>
                <w:sz w:val="44"/>
                <w:szCs w:val="44"/>
              </w:rPr>
              <w:t>DE PLEINE CONSCIENCE</w:t>
            </w:r>
          </w:p>
          <w:p w:rsidR="00D6710E" w:rsidRPr="004A5CD4" w:rsidRDefault="00D6710E" w:rsidP="0003714D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color w:val="1F497D" w:themeColor="text2"/>
                <w:sz w:val="44"/>
                <w:szCs w:val="44"/>
              </w:rPr>
              <w:t>ET SOPHROLOGIE</w:t>
            </w:r>
          </w:p>
          <w:p w:rsidR="0003714D" w:rsidRPr="007E5395" w:rsidRDefault="0003714D" w:rsidP="0003714D">
            <w:pPr>
              <w:jc w:val="center"/>
              <w:rPr>
                <w:b/>
                <w:color w:val="1F497D" w:themeColor="text2"/>
                <w:sz w:val="32"/>
              </w:rPr>
            </w:pPr>
          </w:p>
          <w:p w:rsidR="008D541E" w:rsidRPr="009B3999" w:rsidRDefault="004F4D18" w:rsidP="008D541E">
            <w:pPr>
              <w:jc w:val="center"/>
              <w:rPr>
                <w:b/>
                <w:sz w:val="36"/>
              </w:rPr>
            </w:pPr>
            <w:r w:rsidRPr="009B3999">
              <w:rPr>
                <w:b/>
                <w:sz w:val="36"/>
              </w:rPr>
              <w:t xml:space="preserve">Au </w:t>
            </w:r>
            <w:r w:rsidR="0003714D" w:rsidRPr="009B3999">
              <w:rPr>
                <w:b/>
                <w:sz w:val="36"/>
              </w:rPr>
              <w:t>PARC DE SALECCIA</w:t>
            </w:r>
          </w:p>
          <w:p w:rsidR="006A05FE" w:rsidRPr="007E5395" w:rsidRDefault="006A05FE" w:rsidP="0003714D">
            <w:pPr>
              <w:rPr>
                <w:b/>
                <w:color w:val="1F497D" w:themeColor="text2"/>
                <w:sz w:val="32"/>
              </w:rPr>
            </w:pPr>
          </w:p>
          <w:p w:rsidR="00B16E4E" w:rsidRDefault="007A07BE" w:rsidP="00016640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</w:rPr>
              <w:t xml:space="preserve">                         </w:t>
            </w:r>
            <w:r w:rsidR="00750E07">
              <w:rPr>
                <w:b/>
                <w:color w:val="1F497D" w:themeColor="text2"/>
                <w:sz w:val="36"/>
                <w:szCs w:val="36"/>
              </w:rPr>
              <w:t>Mardi 27</w:t>
            </w:r>
            <w:r w:rsidR="00016640">
              <w:rPr>
                <w:b/>
                <w:color w:val="1F497D" w:themeColor="text2"/>
                <w:sz w:val="36"/>
                <w:szCs w:val="36"/>
              </w:rPr>
              <w:t xml:space="preserve"> octobre de 17h à 18h30</w:t>
            </w:r>
          </w:p>
          <w:p w:rsidR="004A5CD4" w:rsidRDefault="004A5CD4" w:rsidP="004A5CD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  <w:p w:rsidR="00CC36B7" w:rsidRDefault="00CC36B7" w:rsidP="004A5CD4">
            <w:pPr>
              <w:jc w:val="center"/>
              <w:rPr>
                <w:b/>
                <w:sz w:val="32"/>
              </w:rPr>
            </w:pPr>
          </w:p>
        </w:tc>
      </w:tr>
    </w:tbl>
    <w:p w:rsidR="00E4091B" w:rsidRPr="003405C9" w:rsidRDefault="00E4091B">
      <w:pPr>
        <w:rPr>
          <w:b/>
          <w:sz w:val="32"/>
        </w:rPr>
      </w:pPr>
    </w:p>
    <w:p w:rsidR="007871E5" w:rsidRPr="004A5CD4" w:rsidRDefault="00E4091B" w:rsidP="007871E5">
      <w:pPr>
        <w:spacing w:after="0"/>
        <w:rPr>
          <w:b/>
          <w:sz w:val="28"/>
          <w:szCs w:val="28"/>
        </w:rPr>
      </w:pPr>
      <w:r w:rsidRPr="004A5CD4">
        <w:rPr>
          <w:b/>
          <w:sz w:val="28"/>
          <w:szCs w:val="28"/>
        </w:rPr>
        <w:t xml:space="preserve">Avec Latifa GALLO Coach </w:t>
      </w:r>
      <w:r w:rsidR="00E151EA" w:rsidRPr="004A5CD4">
        <w:rPr>
          <w:b/>
          <w:sz w:val="28"/>
          <w:szCs w:val="28"/>
        </w:rPr>
        <w:t xml:space="preserve">certifiée </w:t>
      </w:r>
      <w:r w:rsidRPr="004A5CD4">
        <w:rPr>
          <w:b/>
          <w:sz w:val="28"/>
          <w:szCs w:val="28"/>
        </w:rPr>
        <w:t xml:space="preserve">et </w:t>
      </w:r>
      <w:r w:rsidR="00E60821" w:rsidRPr="004A5CD4">
        <w:rPr>
          <w:b/>
          <w:sz w:val="28"/>
          <w:szCs w:val="28"/>
        </w:rPr>
        <w:t>Sophrologue depuis 20 ans</w:t>
      </w:r>
      <w:r w:rsidR="003045FB" w:rsidRPr="004A5CD4">
        <w:rPr>
          <w:b/>
          <w:sz w:val="28"/>
          <w:szCs w:val="28"/>
        </w:rPr>
        <w:t>.</w:t>
      </w:r>
    </w:p>
    <w:p w:rsidR="00BF55F8" w:rsidRPr="004E1E61" w:rsidRDefault="00B15F52" w:rsidP="004E1E61">
      <w:pPr>
        <w:rPr>
          <w:b/>
        </w:rPr>
      </w:pPr>
      <w:r w:rsidRPr="00F861F5">
        <w:rPr>
          <w:b/>
        </w:rPr>
        <w:t>A</w:t>
      </w:r>
      <w:r w:rsidR="00CC316E">
        <w:rPr>
          <w:b/>
        </w:rPr>
        <w:t>uteure</w:t>
      </w:r>
      <w:r w:rsidR="006F6EFE">
        <w:rPr>
          <w:b/>
        </w:rPr>
        <w:t xml:space="preserve"> </w:t>
      </w:r>
      <w:r w:rsidR="00CC316E">
        <w:rPr>
          <w:b/>
        </w:rPr>
        <w:t>de « </w:t>
      </w:r>
      <w:r w:rsidR="00CC316E" w:rsidRPr="007871E5">
        <w:rPr>
          <w:b/>
          <w:i/>
        </w:rPr>
        <w:t>M</w:t>
      </w:r>
      <w:r w:rsidR="00E4091B" w:rsidRPr="007871E5">
        <w:rPr>
          <w:b/>
          <w:i/>
        </w:rPr>
        <w:t>éditation </w:t>
      </w:r>
      <w:r w:rsidR="00BF55F8" w:rsidRPr="007871E5">
        <w:rPr>
          <w:b/>
          <w:i/>
        </w:rPr>
        <w:t xml:space="preserve">de pleine </w:t>
      </w:r>
      <w:r w:rsidR="005C2A49" w:rsidRPr="007871E5">
        <w:rPr>
          <w:b/>
          <w:i/>
        </w:rPr>
        <w:t>conscience</w:t>
      </w:r>
      <w:r w:rsidR="007871E5">
        <w:rPr>
          <w:b/>
          <w:i/>
        </w:rPr>
        <w:t xml:space="preserve"> </w:t>
      </w:r>
      <w:r w:rsidR="00E4091B" w:rsidRPr="00F861F5">
        <w:rPr>
          <w:b/>
        </w:rPr>
        <w:t>»</w:t>
      </w:r>
      <w:r w:rsidR="003045FB">
        <w:rPr>
          <w:b/>
        </w:rPr>
        <w:t xml:space="preserve"> </w:t>
      </w:r>
      <w:r w:rsidR="00A77ED5">
        <w:rPr>
          <w:b/>
        </w:rPr>
        <w:t>et « </w:t>
      </w:r>
      <w:r w:rsidR="00A77ED5" w:rsidRPr="00A77ED5">
        <w:rPr>
          <w:b/>
          <w:i/>
        </w:rPr>
        <w:t>libérez vos émotions négatives</w:t>
      </w:r>
      <w:r w:rsidR="00A77ED5">
        <w:rPr>
          <w:b/>
        </w:rPr>
        <w:t xml:space="preserve"> » </w:t>
      </w:r>
      <w:r w:rsidR="003045FB">
        <w:rPr>
          <w:b/>
        </w:rPr>
        <w:t>aux éditions</w:t>
      </w:r>
      <w:r w:rsidR="004E1E61">
        <w:rPr>
          <w:b/>
        </w:rPr>
        <w:t xml:space="preserve"> Larousse.</w:t>
      </w:r>
      <w:r w:rsidR="00BF55F8">
        <w:rPr>
          <w:rFonts w:eastAsia="Arial Unicode MS" w:cs="Cambria"/>
          <w:i/>
        </w:rPr>
        <w:t xml:space="preserve">                                               </w:t>
      </w:r>
    </w:p>
    <w:p w:rsidR="005B4678" w:rsidRPr="007C4809" w:rsidRDefault="005B4678" w:rsidP="007C003F">
      <w:pPr>
        <w:widowControl w:val="0"/>
        <w:autoSpaceDE w:val="0"/>
        <w:autoSpaceDN w:val="0"/>
        <w:adjustRightInd w:val="0"/>
        <w:ind w:right="-290"/>
        <w:rPr>
          <w:rFonts w:eastAsia="Arial Unicode MS" w:cs="Cambria"/>
          <w:i/>
        </w:rPr>
      </w:pPr>
      <w:r w:rsidRPr="007C4809">
        <w:rPr>
          <w:rFonts w:eastAsia="Arial Unicode MS" w:cs="Cambria"/>
          <w:i/>
        </w:rPr>
        <w:t xml:space="preserve">La méditation de pleine conscience </w:t>
      </w:r>
      <w:r w:rsidR="006B7C65">
        <w:rPr>
          <w:rFonts w:eastAsia="Arial Unicode MS" w:cs="Cambria"/>
          <w:i/>
        </w:rPr>
        <w:t>et la sophrologie sont des</w:t>
      </w:r>
      <w:r w:rsidR="00783681">
        <w:rPr>
          <w:rFonts w:eastAsia="Arial Unicode MS" w:cs="Cambria"/>
          <w:i/>
        </w:rPr>
        <w:t xml:space="preserve"> moyen</w:t>
      </w:r>
      <w:r w:rsidR="006B7C65">
        <w:rPr>
          <w:rFonts w:eastAsia="Arial Unicode MS" w:cs="Cambria"/>
          <w:i/>
        </w:rPr>
        <w:t>s</w:t>
      </w:r>
      <w:r w:rsidR="00783681">
        <w:rPr>
          <w:rFonts w:eastAsia="Arial Unicode MS" w:cs="Cambria"/>
          <w:i/>
        </w:rPr>
        <w:t xml:space="preserve"> d’équilibrer sa vie</w:t>
      </w:r>
      <w:r w:rsidR="004E38D9">
        <w:rPr>
          <w:rFonts w:eastAsia="Arial Unicode MS" w:cs="Cambria"/>
          <w:i/>
        </w:rPr>
        <w:t xml:space="preserve"> et </w:t>
      </w:r>
      <w:proofErr w:type="gramStart"/>
      <w:r w:rsidR="004E38D9">
        <w:rPr>
          <w:rFonts w:eastAsia="Arial Unicode MS" w:cs="Cambria"/>
          <w:i/>
        </w:rPr>
        <w:t>permettent</w:t>
      </w:r>
      <w:proofErr w:type="gramEnd"/>
      <w:r w:rsidR="004E38D9">
        <w:rPr>
          <w:rFonts w:eastAsia="Arial Unicode MS" w:cs="Cambria"/>
          <w:i/>
        </w:rPr>
        <w:t xml:space="preserve"> de</w:t>
      </w:r>
      <w:r w:rsidR="00485307">
        <w:rPr>
          <w:rFonts w:eastAsia="Arial Unicode MS" w:cs="Cambria"/>
          <w:i/>
        </w:rPr>
        <w:t>:</w:t>
      </w:r>
    </w:p>
    <w:p w:rsidR="00A92AB5" w:rsidRPr="008963BB" w:rsidRDefault="00A92AB5" w:rsidP="00A92AB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1"/>
          <w:shd w:val="clear" w:color="auto" w:fill="FDFDFD"/>
          <w:lang w:eastAsia="fr-FR"/>
        </w:rPr>
      </w:pPr>
      <w:r w:rsidRPr="008963BB">
        <w:rPr>
          <w:sz w:val="22"/>
          <w:szCs w:val="21"/>
          <w:shd w:val="clear" w:color="auto" w:fill="FDFDFD"/>
          <w:lang w:eastAsia="fr-FR"/>
        </w:rPr>
        <w:t xml:space="preserve">soulager le stress et l’anxiété </w:t>
      </w:r>
    </w:p>
    <w:p w:rsidR="0054646B" w:rsidRPr="008963BB" w:rsidRDefault="00EF36C6" w:rsidP="0054646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1"/>
          <w:shd w:val="clear" w:color="auto" w:fill="FDFDFD"/>
          <w:lang w:eastAsia="fr-FR"/>
        </w:rPr>
      </w:pPr>
      <w:r w:rsidRPr="008963BB">
        <w:rPr>
          <w:sz w:val="22"/>
          <w:szCs w:val="21"/>
          <w:shd w:val="clear" w:color="auto" w:fill="FDFDFD"/>
          <w:lang w:eastAsia="fr-FR"/>
        </w:rPr>
        <w:t>réduire les</w:t>
      </w:r>
      <w:r w:rsidR="0054646B" w:rsidRPr="008963BB">
        <w:rPr>
          <w:sz w:val="22"/>
          <w:szCs w:val="21"/>
          <w:shd w:val="clear" w:color="auto" w:fill="FDFDFD"/>
          <w:lang w:eastAsia="fr-FR"/>
        </w:rPr>
        <w:t xml:space="preserve"> pensées négatives et ruminantes </w:t>
      </w:r>
    </w:p>
    <w:p w:rsidR="00A92AB5" w:rsidRPr="008963BB" w:rsidRDefault="00A92AB5" w:rsidP="00A92AB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1"/>
          <w:shd w:val="clear" w:color="auto" w:fill="FDFDFD"/>
          <w:lang w:eastAsia="fr-FR"/>
        </w:rPr>
      </w:pPr>
      <w:r w:rsidRPr="008963BB">
        <w:rPr>
          <w:sz w:val="22"/>
          <w:szCs w:val="21"/>
          <w:shd w:val="clear" w:color="auto" w:fill="FDFDFD"/>
          <w:lang w:eastAsia="fr-FR"/>
        </w:rPr>
        <w:t>mieux gérer les émotions négatives</w:t>
      </w:r>
    </w:p>
    <w:p w:rsidR="005179D2" w:rsidRPr="008963BB" w:rsidRDefault="005179D2" w:rsidP="005179D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1"/>
          <w:shd w:val="clear" w:color="auto" w:fill="FDFDFD"/>
          <w:lang w:eastAsia="fr-FR"/>
        </w:rPr>
      </w:pPr>
      <w:r w:rsidRPr="008963BB">
        <w:rPr>
          <w:sz w:val="22"/>
          <w:szCs w:val="21"/>
          <w:shd w:val="clear" w:color="auto" w:fill="FDFDFD"/>
          <w:lang w:eastAsia="fr-FR"/>
        </w:rPr>
        <w:t>développer l’attention et la concentration</w:t>
      </w:r>
    </w:p>
    <w:p w:rsidR="00894267" w:rsidRPr="008963BB" w:rsidRDefault="00894267" w:rsidP="0089426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1"/>
          <w:shd w:val="clear" w:color="auto" w:fill="FDFDFD"/>
          <w:lang w:eastAsia="fr-FR"/>
        </w:rPr>
      </w:pPr>
      <w:r w:rsidRPr="008963BB">
        <w:rPr>
          <w:sz w:val="22"/>
          <w:szCs w:val="21"/>
          <w:shd w:val="clear" w:color="auto" w:fill="FDFDFD"/>
          <w:lang w:eastAsia="fr-FR"/>
        </w:rPr>
        <w:t>améliorer la qualité du sommeil</w:t>
      </w:r>
    </w:p>
    <w:p w:rsidR="00FD06F1" w:rsidRPr="008963BB" w:rsidRDefault="005179D2" w:rsidP="007F7D3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1"/>
          <w:shd w:val="clear" w:color="auto" w:fill="FDFDFD"/>
          <w:lang w:eastAsia="fr-FR"/>
        </w:rPr>
      </w:pPr>
      <w:r w:rsidRPr="008963BB">
        <w:rPr>
          <w:sz w:val="22"/>
          <w:szCs w:val="21"/>
          <w:shd w:val="clear" w:color="auto" w:fill="FDFDFD"/>
          <w:lang w:eastAsia="fr-FR"/>
        </w:rPr>
        <w:t>apporter sérénité et calme</w:t>
      </w:r>
    </w:p>
    <w:p w:rsidR="003A21AE" w:rsidRPr="00A77ED5" w:rsidRDefault="002F7392" w:rsidP="00A77ED5">
      <w:pPr>
        <w:rPr>
          <w:i/>
        </w:rPr>
      </w:pPr>
      <w:r>
        <w:rPr>
          <w:i/>
        </w:rPr>
        <w:t>Durant ces</w:t>
      </w:r>
      <w:r w:rsidR="00CB1B2B" w:rsidRPr="007F7D3E">
        <w:rPr>
          <w:i/>
        </w:rPr>
        <w:t xml:space="preserve"> atelier</w:t>
      </w:r>
      <w:r w:rsidR="00A4789A">
        <w:rPr>
          <w:i/>
        </w:rPr>
        <w:t>s</w:t>
      </w:r>
      <w:r w:rsidR="00CB1B2B" w:rsidRPr="007F7D3E">
        <w:rPr>
          <w:i/>
        </w:rPr>
        <w:t xml:space="preserve"> vous prendrez le temps de vous poser, </w:t>
      </w:r>
      <w:r w:rsidR="00F5739B">
        <w:rPr>
          <w:i/>
        </w:rPr>
        <w:t>de vous recentrer sur le moment présent</w:t>
      </w:r>
      <w:r w:rsidR="009C7902">
        <w:rPr>
          <w:i/>
        </w:rPr>
        <w:t xml:space="preserve"> et </w:t>
      </w:r>
      <w:r w:rsidR="00F5739B">
        <w:rPr>
          <w:i/>
        </w:rPr>
        <w:t xml:space="preserve">d’acquérir une technique </w:t>
      </w:r>
      <w:proofErr w:type="gramStart"/>
      <w:r w:rsidR="00F5739B">
        <w:rPr>
          <w:i/>
        </w:rPr>
        <w:t>antistress</w:t>
      </w:r>
      <w:r w:rsidR="009C7902">
        <w:rPr>
          <w:i/>
        </w:rPr>
        <w:t> .</w:t>
      </w:r>
      <w:proofErr w:type="gramEnd"/>
      <w:r w:rsidR="009C7902">
        <w:rPr>
          <w:i/>
        </w:rPr>
        <w:t xml:space="preserve"> Nous </w:t>
      </w:r>
      <w:r w:rsidR="005B4678" w:rsidRPr="007F7D3E">
        <w:rPr>
          <w:i/>
        </w:rPr>
        <w:t>pratiquer</w:t>
      </w:r>
      <w:r w:rsidR="009C7902">
        <w:rPr>
          <w:i/>
        </w:rPr>
        <w:t>ons</w:t>
      </w:r>
      <w:r w:rsidR="00CB1B2B" w:rsidRPr="007F7D3E">
        <w:rPr>
          <w:i/>
        </w:rPr>
        <w:t xml:space="preserve"> une séance de méditation </w:t>
      </w:r>
      <w:r w:rsidR="005B4678" w:rsidRPr="007F7D3E">
        <w:rPr>
          <w:i/>
        </w:rPr>
        <w:t xml:space="preserve">guidée </w:t>
      </w:r>
      <w:r w:rsidR="00CB1B2B" w:rsidRPr="007F7D3E">
        <w:rPr>
          <w:i/>
        </w:rPr>
        <w:t>de pleine conscience</w:t>
      </w:r>
      <w:r w:rsidR="006415CD">
        <w:rPr>
          <w:i/>
        </w:rPr>
        <w:t xml:space="preserve"> et de sophrologie</w:t>
      </w:r>
      <w:r w:rsidR="00CB1B2B" w:rsidRPr="007F7D3E">
        <w:rPr>
          <w:i/>
        </w:rPr>
        <w:t>.</w:t>
      </w:r>
    </w:p>
    <w:p w:rsidR="00A77ED5" w:rsidRDefault="00A77ED5" w:rsidP="00A77ED5">
      <w:pPr>
        <w:widowControl w:val="0"/>
        <w:autoSpaceDE w:val="0"/>
        <w:autoSpaceDN w:val="0"/>
        <w:adjustRightInd w:val="0"/>
        <w:rPr>
          <w:rFonts w:eastAsia="Arial Unicode MS" w:cs="Cambria"/>
          <w:b/>
          <w:color w:val="4F81BD" w:themeColor="accent1"/>
        </w:rPr>
      </w:pPr>
      <w:r w:rsidRPr="00A77ED5">
        <w:rPr>
          <w:rFonts w:eastAsia="Arial Unicode MS" w:cs="Cambria"/>
          <w:b/>
          <w:color w:val="4F81BD" w:themeColor="accent1"/>
        </w:rPr>
        <w:t>Participation   :   20€ par atelier</w:t>
      </w:r>
    </w:p>
    <w:p w:rsidR="00217265" w:rsidRPr="00EA63A9" w:rsidRDefault="00217265" w:rsidP="00A77ED5">
      <w:pPr>
        <w:widowControl w:val="0"/>
        <w:autoSpaceDE w:val="0"/>
        <w:autoSpaceDN w:val="0"/>
        <w:adjustRightInd w:val="0"/>
        <w:rPr>
          <w:rFonts w:eastAsia="Arial Unicode MS" w:cs="Cambria"/>
          <w:color w:val="4F81BD" w:themeColor="accent1"/>
        </w:rPr>
      </w:pPr>
      <w:r w:rsidRPr="00A77ED5">
        <w:rPr>
          <w:rFonts w:eastAsia="Arial Unicode MS" w:cs="Cambria"/>
          <w:b/>
          <w:color w:val="4F81BD" w:themeColor="accent1"/>
        </w:rPr>
        <w:t>INSCRIPTION ET RENSEIGNEMENT</w:t>
      </w:r>
      <w:r w:rsidR="00AC1B80" w:rsidRPr="00A77ED5">
        <w:rPr>
          <w:rFonts w:eastAsia="Arial Unicode MS" w:cs="Cambria"/>
          <w:b/>
          <w:color w:val="4F81BD" w:themeColor="accent1"/>
        </w:rPr>
        <w:t>S</w:t>
      </w:r>
      <w:r w:rsidRPr="00A77ED5">
        <w:rPr>
          <w:rFonts w:eastAsia="Arial Unicode MS" w:cs="Cambria"/>
          <w:b/>
          <w:color w:val="4F81BD" w:themeColor="accent1"/>
        </w:rPr>
        <w:t xml:space="preserve"> au </w:t>
      </w:r>
      <w:r w:rsidR="008D541E" w:rsidRPr="00A77ED5">
        <w:rPr>
          <w:rFonts w:eastAsia="Arial Unicode MS" w:cs="Cambria"/>
          <w:b/>
          <w:color w:val="4F81BD" w:themeColor="accent1"/>
        </w:rPr>
        <w:t>06</w:t>
      </w:r>
      <w:r w:rsidR="000850B3" w:rsidRPr="00A77ED5">
        <w:rPr>
          <w:rFonts w:eastAsia="Arial Unicode MS" w:cs="Cambria"/>
          <w:b/>
          <w:color w:val="4F81BD" w:themeColor="accent1"/>
        </w:rPr>
        <w:t>.</w:t>
      </w:r>
      <w:r w:rsidR="008D541E" w:rsidRPr="00A77ED5">
        <w:rPr>
          <w:rFonts w:eastAsia="Arial Unicode MS" w:cs="Cambria"/>
          <w:b/>
          <w:color w:val="4F81BD" w:themeColor="accent1"/>
        </w:rPr>
        <w:t>25</w:t>
      </w:r>
      <w:r w:rsidR="000850B3" w:rsidRPr="00A77ED5">
        <w:rPr>
          <w:rFonts w:eastAsia="Arial Unicode MS" w:cs="Cambria"/>
          <w:b/>
          <w:color w:val="4F81BD" w:themeColor="accent1"/>
        </w:rPr>
        <w:t>.</w:t>
      </w:r>
      <w:r w:rsidR="008D541E" w:rsidRPr="00A77ED5">
        <w:rPr>
          <w:rFonts w:eastAsia="Arial Unicode MS" w:cs="Cambria"/>
          <w:b/>
          <w:color w:val="4F81BD" w:themeColor="accent1"/>
        </w:rPr>
        <w:t>27</w:t>
      </w:r>
      <w:r w:rsidR="000850B3" w:rsidRPr="00A77ED5">
        <w:rPr>
          <w:rFonts w:eastAsia="Arial Unicode MS" w:cs="Cambria"/>
          <w:b/>
          <w:color w:val="4F81BD" w:themeColor="accent1"/>
        </w:rPr>
        <w:t>.</w:t>
      </w:r>
      <w:r w:rsidR="008D541E" w:rsidRPr="00A77ED5">
        <w:rPr>
          <w:rFonts w:eastAsia="Arial Unicode MS" w:cs="Cambria"/>
          <w:b/>
          <w:color w:val="4F81BD" w:themeColor="accent1"/>
        </w:rPr>
        <w:t>04</w:t>
      </w:r>
      <w:r w:rsidR="000850B3" w:rsidRPr="00A77ED5">
        <w:rPr>
          <w:rFonts w:eastAsia="Arial Unicode MS" w:cs="Cambria"/>
          <w:b/>
          <w:color w:val="4F81BD" w:themeColor="accent1"/>
        </w:rPr>
        <w:t>.</w:t>
      </w:r>
      <w:r w:rsidR="008D541E" w:rsidRPr="00A77ED5">
        <w:rPr>
          <w:rFonts w:eastAsia="Arial Unicode MS" w:cs="Cambria"/>
          <w:b/>
          <w:color w:val="4F81BD" w:themeColor="accent1"/>
        </w:rPr>
        <w:t>14</w:t>
      </w:r>
      <w:r w:rsidR="00EA63A9">
        <w:rPr>
          <w:rFonts w:eastAsia="Arial Unicode MS" w:cs="Cambria"/>
          <w:b/>
          <w:color w:val="4F81BD" w:themeColor="accent1"/>
        </w:rPr>
        <w:t xml:space="preserve">   </w:t>
      </w:r>
    </w:p>
    <w:p w:rsidR="00A77ED5" w:rsidRPr="00A77ED5" w:rsidRDefault="00485307" w:rsidP="00A77ED5">
      <w:pPr>
        <w:widowControl w:val="0"/>
        <w:autoSpaceDE w:val="0"/>
        <w:autoSpaceDN w:val="0"/>
        <w:adjustRightInd w:val="0"/>
        <w:rPr>
          <w:rFonts w:eastAsia="Arial Unicode MS" w:cs="Cambria"/>
          <w:b/>
          <w:i/>
          <w:color w:val="1D1D1D"/>
          <w:sz w:val="22"/>
        </w:rPr>
      </w:pPr>
      <w:r w:rsidRPr="00217265">
        <w:rPr>
          <w:rFonts w:eastAsia="Arial Unicode MS" w:cs="Cambria"/>
          <w:b/>
          <w:i/>
          <w:color w:val="1D1D1D"/>
          <w:sz w:val="22"/>
        </w:rPr>
        <w:t>Chaque atelier peut être suivi séparément</w:t>
      </w:r>
    </w:p>
    <w:p w:rsidR="00A77ED5" w:rsidRDefault="00A77ED5" w:rsidP="008C1DB4">
      <w:pPr>
        <w:widowControl w:val="0"/>
        <w:autoSpaceDE w:val="0"/>
        <w:autoSpaceDN w:val="0"/>
        <w:adjustRightInd w:val="0"/>
        <w:rPr>
          <w:rFonts w:eastAsia="Arial Unicode MS" w:cs="Cambria"/>
          <w:b/>
          <w:color w:val="1D1D1D"/>
          <w:sz w:val="20"/>
        </w:rPr>
      </w:pPr>
    </w:p>
    <w:p w:rsidR="00F81438" w:rsidRPr="00A77ED5" w:rsidRDefault="00A77ED5" w:rsidP="008D541E">
      <w:pPr>
        <w:widowControl w:val="0"/>
        <w:autoSpaceDE w:val="0"/>
        <w:autoSpaceDN w:val="0"/>
        <w:adjustRightInd w:val="0"/>
        <w:rPr>
          <w:rFonts w:eastAsia="Arial Unicode MS" w:cs="Cambria"/>
          <w:b/>
          <w:color w:val="1D1D1D"/>
          <w:sz w:val="20"/>
        </w:rPr>
      </w:pPr>
      <w:r w:rsidRPr="00683D9D">
        <w:rPr>
          <w:noProof/>
          <w:lang w:eastAsia="fr-FR"/>
        </w:rPr>
        <w:drawing>
          <wp:inline distT="0" distB="0" distL="0" distR="0">
            <wp:extent cx="1171224" cy="1533351"/>
            <wp:effectExtent l="0" t="0" r="0" b="0"/>
            <wp:docPr id="11" name="Image 2" descr="::Documents:LAROUSSE:COUV LAROUSSE:NewMeditation_CouvCah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ocuments:LAROUSSE:COUV LAROUSSE:NewMeditation_CouvCahi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73" cy="155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Cambria"/>
          <w:b/>
          <w:color w:val="1D1D1D"/>
          <w:sz w:val="20"/>
        </w:rPr>
        <w:t xml:space="preserve">                                    </w:t>
      </w:r>
      <w:r>
        <w:rPr>
          <w:rFonts w:eastAsia="Arial Unicode MS" w:cs="Cambria"/>
          <w:b/>
          <w:noProof/>
          <w:sz w:val="18"/>
          <w:lang w:eastAsia="fr-FR"/>
        </w:rPr>
        <w:drawing>
          <wp:inline distT="0" distB="0" distL="0" distR="0">
            <wp:extent cx="892749" cy="11909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LATI Raph OK 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261" cy="120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 w:cs="Cambria"/>
          <w:b/>
          <w:color w:val="1D1D1D"/>
          <w:sz w:val="20"/>
        </w:rPr>
        <w:t xml:space="preserve">                                      </w:t>
      </w:r>
      <w:r>
        <w:rPr>
          <w:noProof/>
          <w:lang w:eastAsia="fr-FR"/>
        </w:rPr>
        <w:drawing>
          <wp:inline distT="0" distB="0" distL="0" distR="0">
            <wp:extent cx="1144198" cy="173236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v_EMOT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683" cy="175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438" w:rsidRPr="00A77ED5" w:rsidSect="00E43F1D">
      <w:pgSz w:w="11900" w:h="16840"/>
      <w:pgMar w:top="284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0E19"/>
    <w:multiLevelType w:val="hybridMultilevel"/>
    <w:tmpl w:val="0402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2508F"/>
    <w:multiLevelType w:val="multilevel"/>
    <w:tmpl w:val="94C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4091B"/>
    <w:rsid w:val="00006C3B"/>
    <w:rsid w:val="00016640"/>
    <w:rsid w:val="0002018E"/>
    <w:rsid w:val="0003714D"/>
    <w:rsid w:val="0006592B"/>
    <w:rsid w:val="00083F0A"/>
    <w:rsid w:val="000850B3"/>
    <w:rsid w:val="00091A23"/>
    <w:rsid w:val="000940F8"/>
    <w:rsid w:val="00095578"/>
    <w:rsid w:val="000A74DB"/>
    <w:rsid w:val="000E3C1A"/>
    <w:rsid w:val="00150A5D"/>
    <w:rsid w:val="00157D8D"/>
    <w:rsid w:val="00166F4B"/>
    <w:rsid w:val="00184746"/>
    <w:rsid w:val="001A238D"/>
    <w:rsid w:val="001B2247"/>
    <w:rsid w:val="001E2157"/>
    <w:rsid w:val="001E7820"/>
    <w:rsid w:val="001F3D29"/>
    <w:rsid w:val="00217265"/>
    <w:rsid w:val="00221ECE"/>
    <w:rsid w:val="00243BEC"/>
    <w:rsid w:val="00266F3E"/>
    <w:rsid w:val="002B7C4D"/>
    <w:rsid w:val="002F7392"/>
    <w:rsid w:val="003045FB"/>
    <w:rsid w:val="003405C9"/>
    <w:rsid w:val="0035148F"/>
    <w:rsid w:val="003A21AE"/>
    <w:rsid w:val="003C4A39"/>
    <w:rsid w:val="00410C6A"/>
    <w:rsid w:val="004214F1"/>
    <w:rsid w:val="00423EF4"/>
    <w:rsid w:val="004550AD"/>
    <w:rsid w:val="00471245"/>
    <w:rsid w:val="00485307"/>
    <w:rsid w:val="004A5CD4"/>
    <w:rsid w:val="004C0CE4"/>
    <w:rsid w:val="004C2B1F"/>
    <w:rsid w:val="004E1E61"/>
    <w:rsid w:val="004E38D9"/>
    <w:rsid w:val="004F4D18"/>
    <w:rsid w:val="00500E00"/>
    <w:rsid w:val="00506E81"/>
    <w:rsid w:val="005179D2"/>
    <w:rsid w:val="00524553"/>
    <w:rsid w:val="0054280F"/>
    <w:rsid w:val="0054646B"/>
    <w:rsid w:val="0059237A"/>
    <w:rsid w:val="005B4678"/>
    <w:rsid w:val="005C2A49"/>
    <w:rsid w:val="005D5594"/>
    <w:rsid w:val="00600E4D"/>
    <w:rsid w:val="00604FD8"/>
    <w:rsid w:val="006050DD"/>
    <w:rsid w:val="006151E4"/>
    <w:rsid w:val="00621C7A"/>
    <w:rsid w:val="006327D8"/>
    <w:rsid w:val="006415CD"/>
    <w:rsid w:val="00683D9D"/>
    <w:rsid w:val="00685BCD"/>
    <w:rsid w:val="006A05FE"/>
    <w:rsid w:val="006A4C4D"/>
    <w:rsid w:val="006B7C65"/>
    <w:rsid w:val="006F1F01"/>
    <w:rsid w:val="006F4E2B"/>
    <w:rsid w:val="006F60F9"/>
    <w:rsid w:val="006F6B5D"/>
    <w:rsid w:val="006F6EFE"/>
    <w:rsid w:val="00734DE5"/>
    <w:rsid w:val="0074425A"/>
    <w:rsid w:val="00746210"/>
    <w:rsid w:val="00750E07"/>
    <w:rsid w:val="00775A99"/>
    <w:rsid w:val="00776F97"/>
    <w:rsid w:val="00783681"/>
    <w:rsid w:val="007871E5"/>
    <w:rsid w:val="00794D3D"/>
    <w:rsid w:val="00796896"/>
    <w:rsid w:val="007A07BE"/>
    <w:rsid w:val="007C003F"/>
    <w:rsid w:val="007C4809"/>
    <w:rsid w:val="007E5395"/>
    <w:rsid w:val="007E5A6D"/>
    <w:rsid w:val="007F095F"/>
    <w:rsid w:val="007F4871"/>
    <w:rsid w:val="007F7D3E"/>
    <w:rsid w:val="00826B4C"/>
    <w:rsid w:val="00854777"/>
    <w:rsid w:val="0085704C"/>
    <w:rsid w:val="00871B9B"/>
    <w:rsid w:val="00894267"/>
    <w:rsid w:val="008963BB"/>
    <w:rsid w:val="008A3D49"/>
    <w:rsid w:val="008B2A6E"/>
    <w:rsid w:val="008C1DB4"/>
    <w:rsid w:val="008C22B7"/>
    <w:rsid w:val="008C6F5F"/>
    <w:rsid w:val="008D5411"/>
    <w:rsid w:val="008D541E"/>
    <w:rsid w:val="008E278F"/>
    <w:rsid w:val="008F4E1A"/>
    <w:rsid w:val="0090512B"/>
    <w:rsid w:val="0090612D"/>
    <w:rsid w:val="00921933"/>
    <w:rsid w:val="009B3999"/>
    <w:rsid w:val="009C05FB"/>
    <w:rsid w:val="009C212E"/>
    <w:rsid w:val="009C7902"/>
    <w:rsid w:val="009D6876"/>
    <w:rsid w:val="009E6A18"/>
    <w:rsid w:val="009E6CA8"/>
    <w:rsid w:val="00A109D0"/>
    <w:rsid w:val="00A13D7F"/>
    <w:rsid w:val="00A14791"/>
    <w:rsid w:val="00A44CB0"/>
    <w:rsid w:val="00A4789A"/>
    <w:rsid w:val="00A55292"/>
    <w:rsid w:val="00A77ED5"/>
    <w:rsid w:val="00A92AB5"/>
    <w:rsid w:val="00A95508"/>
    <w:rsid w:val="00AB0926"/>
    <w:rsid w:val="00AB1E00"/>
    <w:rsid w:val="00AC1B80"/>
    <w:rsid w:val="00B1595D"/>
    <w:rsid w:val="00B15F52"/>
    <w:rsid w:val="00B16E4E"/>
    <w:rsid w:val="00B54925"/>
    <w:rsid w:val="00B5712D"/>
    <w:rsid w:val="00B62CE4"/>
    <w:rsid w:val="00B65AF8"/>
    <w:rsid w:val="00B84911"/>
    <w:rsid w:val="00BF55F8"/>
    <w:rsid w:val="00C011A2"/>
    <w:rsid w:val="00C370CB"/>
    <w:rsid w:val="00C46C84"/>
    <w:rsid w:val="00C92371"/>
    <w:rsid w:val="00CB1B2B"/>
    <w:rsid w:val="00CB7CBA"/>
    <w:rsid w:val="00CC316E"/>
    <w:rsid w:val="00CC36B7"/>
    <w:rsid w:val="00D13C4C"/>
    <w:rsid w:val="00D555F6"/>
    <w:rsid w:val="00D615E0"/>
    <w:rsid w:val="00D66A92"/>
    <w:rsid w:val="00D6710E"/>
    <w:rsid w:val="00D75349"/>
    <w:rsid w:val="00D9074A"/>
    <w:rsid w:val="00DD1420"/>
    <w:rsid w:val="00DD4918"/>
    <w:rsid w:val="00DF2297"/>
    <w:rsid w:val="00DF2531"/>
    <w:rsid w:val="00E04051"/>
    <w:rsid w:val="00E151EA"/>
    <w:rsid w:val="00E20842"/>
    <w:rsid w:val="00E4091B"/>
    <w:rsid w:val="00E43F1D"/>
    <w:rsid w:val="00E60821"/>
    <w:rsid w:val="00E6162E"/>
    <w:rsid w:val="00E83A5B"/>
    <w:rsid w:val="00E85B02"/>
    <w:rsid w:val="00E86432"/>
    <w:rsid w:val="00E943BD"/>
    <w:rsid w:val="00E96611"/>
    <w:rsid w:val="00EA423A"/>
    <w:rsid w:val="00EA63A9"/>
    <w:rsid w:val="00EE010E"/>
    <w:rsid w:val="00EE44F8"/>
    <w:rsid w:val="00EF36C6"/>
    <w:rsid w:val="00EF6CCB"/>
    <w:rsid w:val="00F17D7A"/>
    <w:rsid w:val="00F344A6"/>
    <w:rsid w:val="00F426A3"/>
    <w:rsid w:val="00F51BB1"/>
    <w:rsid w:val="00F5739B"/>
    <w:rsid w:val="00F635F1"/>
    <w:rsid w:val="00F6632D"/>
    <w:rsid w:val="00F81438"/>
    <w:rsid w:val="00F853CE"/>
    <w:rsid w:val="00F861F5"/>
    <w:rsid w:val="00F92844"/>
    <w:rsid w:val="00FB03A4"/>
    <w:rsid w:val="00FD06F1"/>
    <w:rsid w:val="00FF2C1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8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22B7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8C22B7"/>
  </w:style>
  <w:style w:type="character" w:styleId="Accentuation">
    <w:name w:val="Emphasis"/>
    <w:basedOn w:val="Policepardfaut"/>
    <w:uiPriority w:val="20"/>
    <w:rsid w:val="008C22B7"/>
    <w:rPr>
      <w:i/>
    </w:rPr>
  </w:style>
  <w:style w:type="character" w:styleId="Lienhypertexte">
    <w:name w:val="Hyperlink"/>
    <w:basedOn w:val="Policepardfaut"/>
    <w:uiPriority w:val="99"/>
    <w:rsid w:val="009C212E"/>
    <w:rPr>
      <w:color w:val="0000FF"/>
      <w:u w:val="single"/>
    </w:rPr>
  </w:style>
  <w:style w:type="character" w:styleId="lev">
    <w:name w:val="Strong"/>
    <w:basedOn w:val="Policepardfaut"/>
    <w:uiPriority w:val="22"/>
    <w:rsid w:val="00F92844"/>
    <w:rPr>
      <w:b/>
    </w:rPr>
  </w:style>
  <w:style w:type="paragraph" w:styleId="Paragraphedeliste">
    <w:name w:val="List Paragraph"/>
    <w:basedOn w:val="Normal"/>
    <w:uiPriority w:val="34"/>
    <w:qFormat/>
    <w:rsid w:val="005179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36B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15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5E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Gallo</dc:creator>
  <cp:lastModifiedBy>isabelle</cp:lastModifiedBy>
  <cp:revision>2</cp:revision>
  <cp:lastPrinted>2020-10-14T19:22:00Z</cp:lastPrinted>
  <dcterms:created xsi:type="dcterms:W3CDTF">2020-10-14T19:23:00Z</dcterms:created>
  <dcterms:modified xsi:type="dcterms:W3CDTF">2020-10-14T19:23:00Z</dcterms:modified>
</cp:coreProperties>
</file>